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0064" w:rsidRDefault="00A60064" w:rsidP="00A60064">
      <w:pPr>
        <w:jc w:val="both"/>
      </w:pPr>
      <w:r>
        <w:t>TİCARİ UYUŞMAZLIKLARDA DAVA ŞARTI ARABULUCULUK SÜRECİNE DAVET MEKTUBU</w:t>
      </w:r>
    </w:p>
    <w:p w:rsidR="00A60064" w:rsidRDefault="00A60064" w:rsidP="00A60064">
      <w:pPr>
        <w:jc w:val="both"/>
      </w:pPr>
    </w:p>
    <w:p w:rsidR="00A60064" w:rsidRDefault="00A60064" w:rsidP="00A60064">
      <w:pPr>
        <w:jc w:val="both"/>
      </w:pPr>
      <w:r>
        <w:t>Sayın............................................................... ,</w:t>
      </w:r>
    </w:p>
    <w:p w:rsidR="00A60064" w:rsidRDefault="00A60064" w:rsidP="00A60064">
      <w:pPr>
        <w:jc w:val="both"/>
      </w:pPr>
      <w:r>
        <w:t>……………………….tarafından ………………….. Arabuluculuk Bürosuna yapılan başvuru üzerine UYAP Arabulucu Portal tarafından görevlendirilmiş T.C. Adalet Bakanlığı’ndaki resmi sicile kayıtlı ……..sicil numaralı arabulucuyum.</w:t>
      </w:r>
    </w:p>
    <w:p w:rsidR="00A60064" w:rsidRDefault="00A60064" w:rsidP="00A60064">
      <w:pPr>
        <w:jc w:val="both"/>
      </w:pPr>
    </w:p>
    <w:p w:rsidR="00A60064" w:rsidRDefault="00A60064" w:rsidP="00A60064">
      <w:pPr>
        <w:jc w:val="both"/>
      </w:pPr>
      <w:r>
        <w:t>........................ konudaki hukuki uyuşmazlığınızı barışçıl olarak arabuluculuk yoluyla çözebilmeniz için bu davet yazısını yazıyoruz.</w:t>
      </w:r>
    </w:p>
    <w:p w:rsidR="00A60064" w:rsidRDefault="00A60064" w:rsidP="00A60064">
      <w:pPr>
        <w:jc w:val="both"/>
      </w:pPr>
    </w:p>
    <w:p w:rsidR="00A60064" w:rsidRDefault="00A60064" w:rsidP="00A60064">
      <w:pPr>
        <w:jc w:val="both"/>
      </w:pPr>
      <w:r>
        <w:t>Hukuki uyuşmazlığınızın 6325 Sayılı Hukuk Uyuşmazlıklarında Arabuluculuk Kanunu kapsamında tarafların üzerinde serbestçe tasarruf edebileceği iş ve işlemlerden doğan özel hukuk uyuşmazlığı olduğu anlaşılmaktadır</w:t>
      </w:r>
    </w:p>
    <w:p w:rsidR="00A60064" w:rsidRDefault="00A60064" w:rsidP="00A60064">
      <w:pPr>
        <w:jc w:val="both"/>
      </w:pPr>
      <w:r>
        <w:t>6102 sayılı Türk Ticaret Kanunu uyarınca ticari davalardan, konusubirmiktarparanınödenmesiolanalacakvetazminattaleplerihakkındadavaaçılmadanöncearabulucuyabaşvurulmuşolmasıdavaşartıdır (TTK. m. 5A/1).</w:t>
      </w:r>
    </w:p>
    <w:p w:rsidR="00A60064" w:rsidRDefault="00A60064" w:rsidP="00A60064">
      <w:pPr>
        <w:jc w:val="both"/>
      </w:pPr>
      <w:r>
        <w:t>Arabuluculuk sürecinin daha verimli geçmesi için, arabuluculukla ilgili şu hususları bilgilerinize sunmak isterim:</w:t>
      </w:r>
    </w:p>
    <w:p w:rsidR="00A60064" w:rsidRDefault="00A60064" w:rsidP="00A60064">
      <w:pPr>
        <w:jc w:val="both"/>
      </w:pPr>
      <w:r>
        <w:t>a)Arabulucu</w:t>
      </w:r>
      <w:r w:rsidR="00DE4646">
        <w:t xml:space="preserve"> </w:t>
      </w:r>
      <w:r>
        <w:t>taraflar</w:t>
      </w:r>
      <w:r w:rsidR="00DE4646">
        <w:t xml:space="preserve"> </w:t>
      </w:r>
      <w:r>
        <w:t>arasındaki</w:t>
      </w:r>
      <w:r w:rsidR="00DE4646">
        <w:t xml:space="preserve"> </w:t>
      </w:r>
      <w:r>
        <w:t>hukuki</w:t>
      </w:r>
      <w:r w:rsidR="00DE4646">
        <w:t xml:space="preserve"> </w:t>
      </w:r>
      <w:r>
        <w:t>uyuşmazlığın</w:t>
      </w:r>
      <w:r w:rsidR="00DE4646">
        <w:t xml:space="preserve"> </w:t>
      </w:r>
      <w:r>
        <w:t>çözümünde</w:t>
      </w:r>
      <w:r w:rsidR="00DE4646">
        <w:t xml:space="preserve"> </w:t>
      </w:r>
      <w:r>
        <w:t>tarafsız</w:t>
      </w:r>
      <w:r w:rsidR="00DE4646">
        <w:t xml:space="preserve"> </w:t>
      </w:r>
      <w:r>
        <w:t>ve</w:t>
      </w:r>
      <w:r w:rsidR="00DE4646">
        <w:t xml:space="preserve"> </w:t>
      </w:r>
      <w:r>
        <w:t>bağımsız</w:t>
      </w:r>
      <w:r w:rsidR="00DE4646">
        <w:t xml:space="preserve">                                                                    </w:t>
      </w:r>
      <w:r>
        <w:t>bir</w:t>
      </w:r>
      <w:r w:rsidR="00DE4646">
        <w:t xml:space="preserve"> </w:t>
      </w:r>
      <w:r>
        <w:t>üçü</w:t>
      </w:r>
      <w:r w:rsidR="00DE4646">
        <w:t xml:space="preserve">ncü </w:t>
      </w:r>
      <w:r>
        <w:t>kişi</w:t>
      </w:r>
      <w:r w:rsidR="00DE4646">
        <w:t xml:space="preserve"> </w:t>
      </w:r>
      <w:r>
        <w:t>olarak</w:t>
      </w:r>
      <w:r w:rsidR="00DE4646">
        <w:t xml:space="preserve"> </w:t>
      </w:r>
      <w:r>
        <w:t>yer</w:t>
      </w:r>
      <w:r w:rsidR="00DE4646">
        <w:t xml:space="preserve"> </w:t>
      </w:r>
      <w:r>
        <w:t>alır</w:t>
      </w:r>
      <w:r w:rsidR="00DE4646">
        <w:t xml:space="preserve"> </w:t>
      </w:r>
      <w:r>
        <w:t>ve</w:t>
      </w:r>
      <w:r w:rsidR="00DE4646">
        <w:t xml:space="preserve">  </w:t>
      </w:r>
      <w:r>
        <w:t>taraflar</w:t>
      </w:r>
      <w:r w:rsidR="00B90750">
        <w:t xml:space="preserve"> a</w:t>
      </w:r>
      <w:r>
        <w:t>rasındak</w:t>
      </w:r>
      <w:r w:rsidR="00B90750">
        <w:t xml:space="preserve">i </w:t>
      </w:r>
      <w:r>
        <w:t>i</w:t>
      </w:r>
      <w:r w:rsidR="00B90750">
        <w:t>l</w:t>
      </w:r>
      <w:r>
        <w:t>etişim</w:t>
      </w:r>
      <w:r w:rsidR="00B90750">
        <w:t xml:space="preserve"> </w:t>
      </w:r>
      <w:r>
        <w:t>ortamını</w:t>
      </w:r>
      <w:r w:rsidR="00B90750">
        <w:t xml:space="preserve"> </w:t>
      </w:r>
      <w:r>
        <w:t>kolaylaştırarak</w:t>
      </w:r>
      <w:r w:rsidR="00B90750">
        <w:t xml:space="preserve"> </w:t>
      </w:r>
      <w:r>
        <w:t>kendi</w:t>
      </w:r>
      <w:r w:rsidR="00B90750">
        <w:t xml:space="preserve"> </w:t>
      </w:r>
      <w:r>
        <w:t>çözümlerini</w:t>
      </w:r>
      <w:r w:rsidR="00B90750">
        <w:t xml:space="preserve"> </w:t>
      </w:r>
      <w:r>
        <w:t>kendilerinin</w:t>
      </w:r>
      <w:r w:rsidR="00B90750">
        <w:t xml:space="preserve"> </w:t>
      </w:r>
      <w:r>
        <w:t>üretmeleri</w:t>
      </w:r>
      <w:r w:rsidR="00414A34">
        <w:t xml:space="preserve"> </w:t>
      </w:r>
      <w:r>
        <w:t>konusunda</w:t>
      </w:r>
      <w:r w:rsidR="00414A34">
        <w:t xml:space="preserve"> o</w:t>
      </w:r>
      <w:r>
        <w:t>nlara</w:t>
      </w:r>
      <w:r w:rsidR="00414A34">
        <w:t xml:space="preserve"> </w:t>
      </w:r>
      <w:r>
        <w:t>yardımcı</w:t>
      </w:r>
      <w:r w:rsidR="00414A34">
        <w:t xml:space="preserve"> </w:t>
      </w:r>
      <w:r>
        <w:t>olur. Tarafların</w:t>
      </w:r>
      <w:r w:rsidR="00414A34">
        <w:t xml:space="preserve"> </w:t>
      </w:r>
      <w:r>
        <w:t>çözüm</w:t>
      </w:r>
      <w:r w:rsidR="00414A34">
        <w:t xml:space="preserve"> ür</w:t>
      </w:r>
      <w:r>
        <w:t>etemediklerinin</w:t>
      </w:r>
      <w:r w:rsidR="00414A34">
        <w:t xml:space="preserve"> </w:t>
      </w:r>
      <w:r>
        <w:t>ortaya</w:t>
      </w:r>
      <w:r w:rsidR="001D6750">
        <w:t xml:space="preserve"> ç</w:t>
      </w:r>
      <w:r>
        <w:t>ıkması</w:t>
      </w:r>
      <w:r w:rsidR="001D6750">
        <w:t xml:space="preserve"> ha</w:t>
      </w:r>
      <w:r>
        <w:t>linde</w:t>
      </w:r>
      <w:r w:rsidR="001D6750">
        <w:t xml:space="preserve"> </w:t>
      </w:r>
      <w:r>
        <w:t>arabulucu</w:t>
      </w:r>
      <w:r w:rsidR="001D6750">
        <w:t xml:space="preserve"> </w:t>
      </w:r>
      <w:r>
        <w:t>bir</w:t>
      </w:r>
      <w:r w:rsidR="001D6750">
        <w:t xml:space="preserve"> </w:t>
      </w:r>
      <w:r>
        <w:t>çözüm</w:t>
      </w:r>
      <w:r w:rsidR="001D6750">
        <w:t xml:space="preserve"> ön</w:t>
      </w:r>
      <w:r>
        <w:t>erisinde de bulunabilir.</w:t>
      </w:r>
    </w:p>
    <w:p w:rsidR="00A60064" w:rsidRDefault="00A60064" w:rsidP="00A60064">
      <w:pPr>
        <w:jc w:val="both"/>
      </w:pPr>
      <w:r>
        <w:t>b)Arabuluculuk</w:t>
      </w:r>
      <w:r w:rsidR="0033467D">
        <w:t xml:space="preserve"> </w:t>
      </w:r>
      <w:r>
        <w:t>yoluyla</w:t>
      </w:r>
      <w:r w:rsidR="0033467D">
        <w:t xml:space="preserve"> </w:t>
      </w:r>
      <w:r>
        <w:t>uyuşmazlığın</w:t>
      </w:r>
      <w:r w:rsidR="0033467D">
        <w:t xml:space="preserve"> </w:t>
      </w:r>
      <w:r>
        <w:t>çözümü</w:t>
      </w:r>
      <w:r w:rsidR="0033467D">
        <w:t xml:space="preserve"> </w:t>
      </w:r>
      <w:r>
        <w:t>gönüllülük</w:t>
      </w:r>
      <w:r w:rsidR="0033467D">
        <w:t xml:space="preserve"> </w:t>
      </w:r>
      <w:r>
        <w:t>esasına</w:t>
      </w:r>
      <w:r w:rsidR="0033467D">
        <w:t xml:space="preserve"> </w:t>
      </w:r>
      <w:r>
        <w:t>dayalıdır. Taraflar, süreci devam ettirmek, sonuçlandırmak veya bu süreçten vazgeçmek konusunda serbesttirler.</w:t>
      </w:r>
    </w:p>
    <w:p w:rsidR="00A60064" w:rsidRDefault="00A60064" w:rsidP="00A60064">
      <w:pPr>
        <w:jc w:val="both"/>
      </w:pPr>
      <w:r>
        <w:t>c)Arabuluculuk yoluyla uyuşmazlığın çözümü ekonomik, sosyal ve psikolojik bakımdan faydalıdır. Arabuluculuksürecitaraflararasındakiilişkilerinkorunmasınayardımcıolurvetoplumsalbarışahizmeteder.</w:t>
      </w:r>
    </w:p>
    <w:p w:rsidR="00A60064" w:rsidRDefault="00A60064" w:rsidP="00A60064">
      <w:pPr>
        <w:jc w:val="both"/>
      </w:pPr>
      <w:r>
        <w:t>ç)</w:t>
      </w:r>
      <w:r>
        <w:tab/>
        <w:t>Taraflarca aksi kararlaştırılmadıkça arabuluculuk görüşmelerinde gizlilik ilkesine uyulması esastır. Bu durum, ticari sırlarınızın korunmasını sağlayacağı gibi, ticari itibarınızın zarar görmesini de engelleyecektir.</w:t>
      </w:r>
    </w:p>
    <w:p w:rsidR="00A60064" w:rsidRDefault="00A60064" w:rsidP="00A60064">
      <w:pPr>
        <w:jc w:val="both"/>
      </w:pPr>
      <w:r>
        <w:t>Arabuluculuk bürosuna başvurulmasından son tutanağın düzenlendiği tarihe kadar geçen sürede zamanaşımı durur ve hak düşürücü süre işlemez (HUAK m. 18A/15).</w:t>
      </w:r>
    </w:p>
    <w:p w:rsidR="00A60064" w:rsidRDefault="00A60064" w:rsidP="00A60064">
      <w:pPr>
        <w:jc w:val="both"/>
      </w:pPr>
      <w:r>
        <w:t>Dava açılmadan önce ihtiyati tedbir kararı verilmesi hâlinde 6100 sayılı Kanunun 397 nci maddesinin birinci fıkrasında, ihtiyati haciz kararı verilmesi hâlinde ise 9/6/1932 tarihli ve 2004 sayılı İcra ve İflas Kanununun 264 üncü maddesinin birinci fıkrasında düzenlenen dava açma süresi, arabuluculuk bürosuna başvurulmasından son tutanağın düzenlendiği tarihe kadar işlemez (HUAK m. 18A/16).</w:t>
      </w:r>
    </w:p>
    <w:p w:rsidR="00A60064" w:rsidRDefault="00A60064" w:rsidP="00A60064">
      <w:pPr>
        <w:jc w:val="both"/>
      </w:pPr>
      <w:r>
        <w:t xml:space="preserve">Davacı, arabuluculuk faaliyeti sonunda anlaşmaya varılamadığına ilişkin son tutanağın aslını veya arabulucu tarafından onaylanmış bir örneğini dava dilekçesine eklemek zorundadır. Bu zorunluluğa uyulmaması hâlinde mahkemece davacıya, son tutanağın bir haftalık kesin süre içinde mahkemeye </w:t>
      </w:r>
      <w:r>
        <w:lastRenderedPageBreak/>
        <w:t>sunulması gerektiği, aksi takdirde davanın usulden reddedileceği ihtarını içeren davetiye gönderilir. İhtarın gereği yerine getirilmez ise dava dilekçesi karşı tarafa tebliğe çıkarılmaksızın davanın usulden reddine karar verilir. Arabulucuya başvurulmadan dava açıldığının anlaşılması hâlinde herhangi bir işlem yapılmaksızın davanın, dava şartı yokluğu sebebiyle usulden reddine karar verilir (HUAK m. 3/2).</w:t>
      </w:r>
    </w:p>
    <w:p w:rsidR="00A60064" w:rsidRDefault="00A60064" w:rsidP="00A60064">
      <w:pPr>
        <w:jc w:val="both"/>
      </w:pPr>
      <w:r>
        <w:t>Arabulucu, yapılan</w:t>
      </w:r>
      <w:r w:rsidR="001D6750">
        <w:t xml:space="preserve"> </w:t>
      </w:r>
      <w:r>
        <w:t>başvuruyu</w:t>
      </w:r>
      <w:r w:rsidR="001D6750">
        <w:t xml:space="preserve"> g</w:t>
      </w:r>
      <w:r>
        <w:t>örevlendirildiği</w:t>
      </w:r>
      <w:r w:rsidR="001D6750">
        <w:t xml:space="preserve"> ta</w:t>
      </w:r>
      <w:r>
        <w:t>rihten</w:t>
      </w:r>
      <w:r w:rsidR="001D6750">
        <w:t xml:space="preserve"> it</w:t>
      </w:r>
      <w:r>
        <w:t>ibaren</w:t>
      </w:r>
      <w:r w:rsidR="001D6750">
        <w:t xml:space="preserve"> al</w:t>
      </w:r>
      <w:r>
        <w:t>tı</w:t>
      </w:r>
      <w:r w:rsidR="001D6750">
        <w:t xml:space="preserve"> h</w:t>
      </w:r>
      <w:r>
        <w:t>afta</w:t>
      </w:r>
      <w:r w:rsidR="001D6750">
        <w:t xml:space="preserve"> </w:t>
      </w:r>
      <w:r>
        <w:t xml:space="preserve">içinde sonuçlandırır. Bu </w:t>
      </w:r>
      <w:r w:rsidR="00DE4646">
        <w:t>süre                                 z</w:t>
      </w:r>
      <w:r>
        <w:t>orunlu</w:t>
      </w:r>
      <w:r w:rsidR="00DE4646">
        <w:t xml:space="preserve"> </w:t>
      </w:r>
      <w:r>
        <w:t>hâllerde</w:t>
      </w:r>
      <w:r w:rsidR="00DE4646">
        <w:t xml:space="preserve"> </w:t>
      </w:r>
      <w:r>
        <w:t>arabulucu</w:t>
      </w:r>
      <w:r w:rsidR="00DE4646">
        <w:t xml:space="preserve"> </w:t>
      </w:r>
      <w:r>
        <w:t>tarafından</w:t>
      </w:r>
      <w:r w:rsidR="00DE4646">
        <w:t xml:space="preserve"> </w:t>
      </w:r>
      <w:r>
        <w:t>en</w:t>
      </w:r>
      <w:r w:rsidR="00DE4646">
        <w:t xml:space="preserve"> </w:t>
      </w:r>
      <w:r>
        <w:t>fazla</w:t>
      </w:r>
      <w:r w:rsidR="00DE4646">
        <w:t xml:space="preserve"> </w:t>
      </w:r>
      <w:r>
        <w:t>iki</w:t>
      </w:r>
      <w:r w:rsidR="00DE4646">
        <w:t xml:space="preserve"> </w:t>
      </w:r>
      <w:r>
        <w:t>hafta</w:t>
      </w:r>
      <w:r w:rsidR="00DE4646">
        <w:t xml:space="preserve"> </w:t>
      </w:r>
      <w:r>
        <w:t>uzatılabilir (TTK m. 5A/2).</w:t>
      </w:r>
    </w:p>
    <w:p w:rsidR="00A60064" w:rsidRDefault="00A60064" w:rsidP="00A60064">
      <w:pPr>
        <w:jc w:val="both"/>
      </w:pPr>
      <w:r>
        <w:t>Arabulucu, taraflara</w:t>
      </w:r>
      <w:r w:rsidR="009A3ED1">
        <w:t xml:space="preserve"> </w:t>
      </w:r>
      <w:r>
        <w:t>ulaşılamaması, taraflar</w:t>
      </w:r>
      <w:r w:rsidR="009A3ED1">
        <w:t xml:space="preserve"> </w:t>
      </w:r>
      <w:r>
        <w:t>katılmadığı</w:t>
      </w:r>
      <w:r w:rsidR="009A3ED1">
        <w:t xml:space="preserve"> </w:t>
      </w:r>
      <w:r>
        <w:t>için</w:t>
      </w:r>
      <w:r w:rsidR="009A3ED1">
        <w:t xml:space="preserve"> </w:t>
      </w:r>
      <w:r>
        <w:t>görüşme</w:t>
      </w:r>
      <w:r w:rsidR="009A3ED1">
        <w:t xml:space="preserve"> </w:t>
      </w:r>
      <w:r>
        <w:t>yapılamaması</w:t>
      </w:r>
      <w:r w:rsidR="009A3ED1">
        <w:t xml:space="preserve"> </w:t>
      </w:r>
      <w:r>
        <w:t>yahut</w:t>
      </w:r>
      <w:r w:rsidR="009A3ED1">
        <w:t xml:space="preserve"> </w:t>
      </w:r>
      <w:r>
        <w:t>yapılan</w:t>
      </w:r>
      <w:r w:rsidR="009A3ED1">
        <w:t xml:space="preserve"> </w:t>
      </w:r>
      <w:r>
        <w:t>görüşmeler</w:t>
      </w:r>
      <w:r w:rsidR="009A3ED1">
        <w:t xml:space="preserve"> </w:t>
      </w:r>
      <w:r>
        <w:t>sonucunda</w:t>
      </w:r>
      <w:r w:rsidR="009A3ED1">
        <w:t xml:space="preserve"> </w:t>
      </w:r>
      <w:r>
        <w:t>anlaşmaya</w:t>
      </w:r>
      <w:r w:rsidR="009A3ED1">
        <w:t xml:space="preserve"> </w:t>
      </w:r>
      <w:r>
        <w:t>varılması</w:t>
      </w:r>
      <w:r w:rsidR="009A3ED1">
        <w:t xml:space="preserve"> </w:t>
      </w:r>
      <w:r>
        <w:t>veya</w:t>
      </w:r>
      <w:r w:rsidR="009A3ED1">
        <w:t xml:space="preserve"> </w:t>
      </w:r>
      <w:r>
        <w:t>varılamaması</w:t>
      </w:r>
      <w:r w:rsidR="009A3ED1">
        <w:t xml:space="preserve"> </w:t>
      </w:r>
      <w:r>
        <w:t>hâllerinde</w:t>
      </w:r>
      <w:r w:rsidR="009A3ED1">
        <w:t xml:space="preserve"> </w:t>
      </w:r>
      <w:r>
        <w:t>arabuluculuk</w:t>
      </w:r>
      <w:r>
        <w:tab/>
        <w:t>faaliyetini</w:t>
      </w:r>
      <w:r>
        <w:tab/>
        <w:t>sona</w:t>
      </w:r>
      <w:r>
        <w:tab/>
        <w:t>erdirir</w:t>
      </w:r>
      <w:r>
        <w:tab/>
        <w:t>ve</w:t>
      </w:r>
      <w:r>
        <w:tab/>
        <w:t>son</w:t>
      </w:r>
      <w:r>
        <w:tab/>
        <w:t>tutanağı</w:t>
      </w:r>
      <w:r>
        <w:tab/>
        <w:t>düzenleyerek</w:t>
      </w:r>
      <w:r w:rsidR="009A3ED1">
        <w:t xml:space="preserve"> </w:t>
      </w:r>
      <w:r>
        <w:t>durumu</w:t>
      </w:r>
      <w:r w:rsidR="009A3ED1">
        <w:t xml:space="preserve"> </w:t>
      </w:r>
      <w:r>
        <w:t>derhâl</w:t>
      </w:r>
      <w:r w:rsidR="009A3ED1">
        <w:t xml:space="preserve"> </w:t>
      </w:r>
      <w:r>
        <w:t>arabuluculuk</w:t>
      </w:r>
      <w:r w:rsidR="009A3ED1">
        <w:t xml:space="preserve"> </w:t>
      </w:r>
      <w:r>
        <w:t>bürosuna</w:t>
      </w:r>
      <w:r w:rsidR="009A3ED1">
        <w:t xml:space="preserve"> </w:t>
      </w:r>
      <w:r>
        <w:t>bildirir (HUAK m.18A/10).</w:t>
      </w:r>
    </w:p>
    <w:p w:rsidR="00A60064" w:rsidRDefault="00A60064" w:rsidP="00A60064">
      <w:pPr>
        <w:jc w:val="both"/>
      </w:pPr>
      <w:r>
        <w:t>Tarafların</w:t>
      </w:r>
      <w:r w:rsidR="00DE4646">
        <w:t xml:space="preserve"> </w:t>
      </w:r>
      <w:r>
        <w:t>arabuluculuk</w:t>
      </w:r>
      <w:r w:rsidR="00DE4646">
        <w:t xml:space="preserve"> </w:t>
      </w:r>
      <w:r>
        <w:t>faaliyeti</w:t>
      </w:r>
      <w:r w:rsidR="00DE4646">
        <w:t xml:space="preserve"> </w:t>
      </w:r>
      <w:r>
        <w:t>sonunda</w:t>
      </w:r>
      <w:r w:rsidR="00DE4646">
        <w:t xml:space="preserve"> </w:t>
      </w:r>
      <w:r>
        <w:t>anlaşmaları</w:t>
      </w:r>
      <w:r w:rsidR="00DE4646">
        <w:t xml:space="preserve"> </w:t>
      </w:r>
      <w:r>
        <w:t>hâlinde, arabuluculuk</w:t>
      </w:r>
      <w:r w:rsidR="00DE4646">
        <w:t xml:space="preserve"> </w:t>
      </w:r>
      <w:r>
        <w:t>ücreti, Arabuluculuk</w:t>
      </w:r>
      <w:r w:rsidR="00DE4646">
        <w:t xml:space="preserve"> </w:t>
      </w:r>
      <w:r>
        <w:t>Asgari</w:t>
      </w:r>
      <w:r w:rsidR="00DE4646">
        <w:t xml:space="preserve"> </w:t>
      </w:r>
      <w:r>
        <w:t>Ücret</w:t>
      </w:r>
      <w:r w:rsidR="00DE4646">
        <w:t xml:space="preserve"> </w:t>
      </w:r>
      <w:r>
        <w:t>Tarifesinin</w:t>
      </w:r>
      <w:r w:rsidR="00DE4646">
        <w:t xml:space="preserve"> </w:t>
      </w:r>
      <w:r>
        <w:t>eki</w:t>
      </w:r>
      <w:r w:rsidR="00DE4646">
        <w:t xml:space="preserve"> </w:t>
      </w:r>
      <w:r>
        <w:t>Arabuluculuk</w:t>
      </w:r>
      <w:r w:rsidR="00DE4646">
        <w:t xml:space="preserve"> </w:t>
      </w:r>
      <w:r>
        <w:t>Ücret</w:t>
      </w:r>
      <w:r w:rsidR="00DE4646">
        <w:t xml:space="preserve"> </w:t>
      </w:r>
      <w:r>
        <w:t>Tarifesinin</w:t>
      </w:r>
      <w:r w:rsidR="00DE4646">
        <w:t xml:space="preserve"> </w:t>
      </w:r>
      <w:r>
        <w:t>İkinci</w:t>
      </w:r>
      <w:r w:rsidR="00DE4646">
        <w:t xml:space="preserve"> </w:t>
      </w:r>
      <w:r>
        <w:t>Kısmına</w:t>
      </w:r>
      <w:r w:rsidR="00DE4646">
        <w:t xml:space="preserve"> </w:t>
      </w:r>
      <w:r>
        <w:t>göre</w:t>
      </w:r>
      <w:r w:rsidR="00DE4646">
        <w:t xml:space="preserve"> </w:t>
      </w:r>
      <w:r>
        <w:t>aksi</w:t>
      </w:r>
      <w:r w:rsidR="00DE4646">
        <w:t xml:space="preserve"> </w:t>
      </w:r>
      <w:r>
        <w:t>kararlaştır</w:t>
      </w:r>
      <w:r w:rsidR="00DE4646">
        <w:t>ıl</w:t>
      </w:r>
      <w:r>
        <w:t>madıkça</w:t>
      </w:r>
      <w:r w:rsidR="00DE4646">
        <w:t xml:space="preserve"> </w:t>
      </w:r>
      <w:r>
        <w:t>taraflarca</w:t>
      </w:r>
      <w:r w:rsidR="00DE4646">
        <w:t xml:space="preserve"> </w:t>
      </w:r>
      <w:r>
        <w:t>eşit</w:t>
      </w:r>
      <w:r w:rsidR="00DE4646">
        <w:t xml:space="preserve"> </w:t>
      </w:r>
      <w:r>
        <w:t>şekilde</w:t>
      </w:r>
      <w:r w:rsidR="00DE4646">
        <w:t xml:space="preserve"> </w:t>
      </w:r>
      <w:r>
        <w:t>karşılanır. Bu durumda</w:t>
      </w:r>
      <w:r w:rsidR="00DE4646">
        <w:t xml:space="preserve"> </w:t>
      </w:r>
      <w:r>
        <w:t>ücret, Tarifenin</w:t>
      </w:r>
      <w:r w:rsidR="00DE4646">
        <w:t xml:space="preserve"> </w:t>
      </w:r>
      <w:r>
        <w:t>Birinci</w:t>
      </w:r>
      <w:r w:rsidR="00DE4646">
        <w:t xml:space="preserve"> </w:t>
      </w:r>
      <w:r>
        <w:t>Kısmında</w:t>
      </w:r>
      <w:r w:rsidR="00DE4646">
        <w:t xml:space="preserve"> </w:t>
      </w:r>
      <w:r>
        <w:t>belirlenen</w:t>
      </w:r>
      <w:r w:rsidR="00DE4646">
        <w:t xml:space="preserve"> </w:t>
      </w:r>
      <w:r>
        <w:t>iki</w:t>
      </w:r>
      <w:r w:rsidR="00DE4646">
        <w:t xml:space="preserve"> </w:t>
      </w:r>
      <w:r>
        <w:t>saatlik</w:t>
      </w:r>
      <w:r w:rsidR="00DE4646">
        <w:t xml:space="preserve"> </w:t>
      </w:r>
      <w:r>
        <w:t>ücret</w:t>
      </w:r>
      <w:r w:rsidR="00DE4646">
        <w:t xml:space="preserve"> </w:t>
      </w:r>
      <w:r>
        <w:t>tutarından</w:t>
      </w:r>
      <w:r w:rsidR="00DE4646">
        <w:t xml:space="preserve"> </w:t>
      </w:r>
      <w:r>
        <w:t>az</w:t>
      </w:r>
      <w:r w:rsidR="00DE4646">
        <w:t xml:space="preserve"> </w:t>
      </w:r>
      <w:r>
        <w:t>olamaz (HUAK m. 18A/12).</w:t>
      </w:r>
    </w:p>
    <w:p w:rsidR="00A60064" w:rsidRDefault="00A60064" w:rsidP="00A60064">
      <w:pPr>
        <w:jc w:val="both"/>
      </w:pPr>
      <w:r>
        <w:t>Arabuluculuk</w:t>
      </w:r>
      <w:r w:rsidR="00DE4646">
        <w:t xml:space="preserve"> </w:t>
      </w:r>
      <w:r>
        <w:t>faaliyeti</w:t>
      </w:r>
      <w:r w:rsidR="00DE4646">
        <w:t xml:space="preserve"> </w:t>
      </w:r>
      <w:r>
        <w:t>sonunda</w:t>
      </w:r>
      <w:r w:rsidR="00DE4646">
        <w:t xml:space="preserve"> </w:t>
      </w:r>
      <w:r>
        <w:t>taraflara</w:t>
      </w:r>
      <w:r w:rsidR="00DE4646">
        <w:t xml:space="preserve"> </w:t>
      </w:r>
      <w:r>
        <w:t>ulaşılamaması, taraflar</w:t>
      </w:r>
      <w:r w:rsidR="00DE4646">
        <w:t xml:space="preserve"> </w:t>
      </w:r>
      <w:r>
        <w:t>katılmadığı</w:t>
      </w:r>
      <w:r w:rsidR="00DE4646">
        <w:t xml:space="preserve"> </w:t>
      </w:r>
      <w:r>
        <w:t>için</w:t>
      </w:r>
      <w:r w:rsidR="00DE4646">
        <w:t xml:space="preserve"> </w:t>
      </w:r>
      <w:r>
        <w:t>görüşme</w:t>
      </w:r>
      <w:r w:rsidR="00DE4646">
        <w:t xml:space="preserve"> ya</w:t>
      </w:r>
      <w:r>
        <w:t>pılamaması</w:t>
      </w:r>
      <w:r w:rsidR="00DE4646">
        <w:t xml:space="preserve"> </w:t>
      </w:r>
      <w:r>
        <w:t>veya</w:t>
      </w:r>
      <w:r w:rsidR="00DE4646">
        <w:t xml:space="preserve"> </w:t>
      </w:r>
      <w:r>
        <w:t>iki</w:t>
      </w:r>
      <w:r w:rsidR="00DE4646">
        <w:t xml:space="preserve"> </w:t>
      </w:r>
      <w:r>
        <w:t>saatten</w:t>
      </w:r>
      <w:r w:rsidR="00DE4646">
        <w:t xml:space="preserve"> </w:t>
      </w:r>
      <w:r>
        <w:t>az</w:t>
      </w:r>
      <w:r w:rsidR="00DE4646">
        <w:t xml:space="preserve"> </w:t>
      </w:r>
      <w:r>
        <w:t>s</w:t>
      </w:r>
      <w:r w:rsidR="00DE4646">
        <w:t>ü</w:t>
      </w:r>
      <w:r>
        <w:t>ren</w:t>
      </w:r>
      <w:r w:rsidR="00DE4646">
        <w:t xml:space="preserve"> </w:t>
      </w:r>
      <w:r>
        <w:t>görüşmeler</w:t>
      </w:r>
      <w:r w:rsidR="00DE4646">
        <w:t xml:space="preserve"> </w:t>
      </w:r>
      <w:r>
        <w:t>sonunda</w:t>
      </w:r>
      <w:r w:rsidR="00DE4646">
        <w:t xml:space="preserve"> </w:t>
      </w:r>
      <w:r>
        <w:t>tarafların</w:t>
      </w:r>
      <w:r w:rsidR="00DE4646">
        <w:t xml:space="preserve"> </w:t>
      </w:r>
      <w:r>
        <w:t>anlaşamamaları</w:t>
      </w:r>
      <w:r w:rsidR="00DE4646">
        <w:t xml:space="preserve"> </w:t>
      </w:r>
      <w:r>
        <w:t>hâllerinde, iki</w:t>
      </w:r>
      <w:r w:rsidR="0033467D">
        <w:t xml:space="preserve"> </w:t>
      </w:r>
      <w:r>
        <w:t>saatlik</w:t>
      </w:r>
      <w:r w:rsidR="0033467D">
        <w:t xml:space="preserve"> </w:t>
      </w:r>
      <w:r>
        <w:t>ücret</w:t>
      </w:r>
      <w:r w:rsidR="0033467D">
        <w:t xml:space="preserve"> </w:t>
      </w:r>
      <w:r>
        <w:t>tutarı</w:t>
      </w:r>
      <w:r w:rsidR="0033467D">
        <w:t xml:space="preserve"> </w:t>
      </w:r>
      <w:r>
        <w:t>Tarifenin</w:t>
      </w:r>
      <w:r w:rsidR="0033467D">
        <w:t xml:space="preserve"> </w:t>
      </w:r>
      <w:r>
        <w:t>Birinci</w:t>
      </w:r>
      <w:r w:rsidR="0033467D">
        <w:t xml:space="preserve"> </w:t>
      </w:r>
      <w:r>
        <w:t>Kısmına</w:t>
      </w:r>
      <w:r w:rsidR="0033467D">
        <w:t xml:space="preserve"> </w:t>
      </w:r>
      <w:r>
        <w:t>göre</w:t>
      </w:r>
      <w:r w:rsidR="0033467D">
        <w:t xml:space="preserve"> </w:t>
      </w:r>
      <w:r>
        <w:t>Adalet</w:t>
      </w:r>
      <w:r w:rsidR="0033467D">
        <w:t xml:space="preserve"> </w:t>
      </w:r>
      <w:r>
        <w:t>Bakanlığı</w:t>
      </w:r>
      <w:r w:rsidR="0033467D">
        <w:t xml:space="preserve"> </w:t>
      </w:r>
      <w:r>
        <w:t>bütçesinden</w:t>
      </w:r>
      <w:r w:rsidR="0033467D">
        <w:t xml:space="preserve"> </w:t>
      </w:r>
      <w:r>
        <w:t>ödenir. İki</w:t>
      </w:r>
      <w:r w:rsidR="00DE4646">
        <w:t xml:space="preserve"> </w:t>
      </w:r>
      <w:r>
        <w:t>saatten</w:t>
      </w:r>
      <w:r w:rsidR="00DE4646">
        <w:t xml:space="preserve"> </w:t>
      </w:r>
      <w:r>
        <w:t>fazla</w:t>
      </w:r>
      <w:r w:rsidR="00DE4646">
        <w:t xml:space="preserve"> </w:t>
      </w:r>
      <w:r>
        <w:t>süren</w:t>
      </w:r>
      <w:r w:rsidR="00DE4646">
        <w:t xml:space="preserve"> </w:t>
      </w:r>
      <w:r>
        <w:t>görüşmeler</w:t>
      </w:r>
      <w:r w:rsidR="00DE4646">
        <w:t xml:space="preserve"> </w:t>
      </w:r>
      <w:r>
        <w:t>sonunda</w:t>
      </w:r>
      <w:r w:rsidR="00DE4646">
        <w:t xml:space="preserve"> </w:t>
      </w:r>
      <w:r>
        <w:t>tarafların</w:t>
      </w:r>
      <w:r w:rsidR="00DE4646">
        <w:t xml:space="preserve"> </w:t>
      </w:r>
      <w:r>
        <w:t>anlaşamamaları</w:t>
      </w:r>
      <w:r w:rsidR="00DE4646">
        <w:t xml:space="preserve"> </w:t>
      </w:r>
      <w:r>
        <w:t>hâlinde</w:t>
      </w:r>
      <w:r w:rsidR="00DE4646">
        <w:t xml:space="preserve"> </w:t>
      </w:r>
      <w:r>
        <w:t>ise</w:t>
      </w:r>
      <w:r w:rsidR="00DE4646">
        <w:t xml:space="preserve"> </w:t>
      </w:r>
      <w:r>
        <w:t>iki</w:t>
      </w:r>
      <w:r w:rsidR="00DE4646">
        <w:t xml:space="preserve"> </w:t>
      </w:r>
      <w:r>
        <w:t>saati</w:t>
      </w:r>
      <w:r w:rsidR="00DE4646">
        <w:t xml:space="preserve"> </w:t>
      </w:r>
      <w:r>
        <w:t>aş</w:t>
      </w:r>
      <w:r w:rsidR="00DE4646">
        <w:t xml:space="preserve">         </w:t>
      </w:r>
      <w:r>
        <w:t>an</w:t>
      </w:r>
      <w:r w:rsidR="00DE4646">
        <w:t xml:space="preserve"> </w:t>
      </w:r>
      <w:r>
        <w:t>kısma</w:t>
      </w:r>
      <w:r w:rsidR="00DE4646">
        <w:t xml:space="preserve"> </w:t>
      </w:r>
      <w:r>
        <w:t>ilişkin</w:t>
      </w:r>
      <w:r w:rsidR="00DE4646">
        <w:t xml:space="preserve"> ücret </w:t>
      </w:r>
      <w:r>
        <w:t>aksi</w:t>
      </w:r>
      <w:r w:rsidR="00DE4646">
        <w:t xml:space="preserve"> </w:t>
      </w:r>
      <w:r>
        <w:t>kararlaştırılmadıkça</w:t>
      </w:r>
      <w:r w:rsidR="00DE4646">
        <w:t xml:space="preserve"> </w:t>
      </w:r>
      <w:r>
        <w:t>taraflarca</w:t>
      </w:r>
      <w:r w:rsidR="00DE4646">
        <w:t xml:space="preserve"> </w:t>
      </w:r>
      <w:r>
        <w:t>eşit</w:t>
      </w:r>
      <w:r w:rsidR="00DE4646">
        <w:t xml:space="preserve"> </w:t>
      </w:r>
      <w:r>
        <w:t>şekilde</w:t>
      </w:r>
      <w:r w:rsidR="00DE4646">
        <w:t xml:space="preserve"> </w:t>
      </w:r>
      <w:r>
        <w:t>Tarifenin</w:t>
      </w:r>
      <w:r w:rsidR="00DE4646">
        <w:t xml:space="preserve"> </w:t>
      </w:r>
      <w:r>
        <w:t>Birinci</w:t>
      </w:r>
      <w:r w:rsidR="00DE4646">
        <w:t xml:space="preserve"> </w:t>
      </w:r>
      <w:r>
        <w:t>Kısmına</w:t>
      </w:r>
      <w:r w:rsidR="00DE4646">
        <w:t xml:space="preserve"> </w:t>
      </w:r>
      <w:r>
        <w:t>göre</w:t>
      </w:r>
      <w:r w:rsidR="00DE4646">
        <w:t xml:space="preserve"> </w:t>
      </w:r>
      <w:r>
        <w:t>karşılanır. Adalet</w:t>
      </w:r>
      <w:r w:rsidR="00DE4646">
        <w:t xml:space="preserve"> </w:t>
      </w:r>
      <w:r>
        <w:t>Bakanlığı</w:t>
      </w:r>
      <w:r w:rsidR="00DE4646">
        <w:t xml:space="preserve"> </w:t>
      </w:r>
      <w:r>
        <w:t>bütçesinden</w:t>
      </w:r>
      <w:r w:rsidR="00DE4646">
        <w:t xml:space="preserve"> </w:t>
      </w:r>
      <w:r>
        <w:t>ödenen</w:t>
      </w:r>
      <w:r w:rsidR="00DE4646">
        <w:t xml:space="preserve"> </w:t>
      </w:r>
      <w:r>
        <w:t>ve</w:t>
      </w:r>
      <w:r w:rsidR="00DE4646">
        <w:t xml:space="preserve"> </w:t>
      </w:r>
      <w:r>
        <w:t>taraflarca</w:t>
      </w:r>
      <w:r w:rsidR="00DE4646">
        <w:t xml:space="preserve"> </w:t>
      </w:r>
      <w:r>
        <w:t>karşılanan</w:t>
      </w:r>
      <w:r w:rsidR="00DE4646">
        <w:t xml:space="preserve"> </w:t>
      </w:r>
      <w:r>
        <w:t>arabuluculuk</w:t>
      </w:r>
      <w:r w:rsidR="00DE4646">
        <w:t xml:space="preserve"> </w:t>
      </w:r>
      <w:r>
        <w:t>ücreti, yargılama</w:t>
      </w:r>
      <w:r w:rsidR="00DE4646">
        <w:t xml:space="preserve"> </w:t>
      </w:r>
      <w:r>
        <w:t>giderlerinden</w:t>
      </w:r>
      <w:r w:rsidR="00DE4646">
        <w:t xml:space="preserve"> </w:t>
      </w:r>
      <w:r>
        <w:t>sayılır (HUAK m.18A/13).</w:t>
      </w:r>
    </w:p>
    <w:p w:rsidR="00A60064" w:rsidRDefault="00A60064" w:rsidP="00A60064">
      <w:pPr>
        <w:jc w:val="both"/>
      </w:pPr>
      <w:r>
        <w:t>Arabuluculuk</w:t>
      </w:r>
      <w:r w:rsidR="00DE4646">
        <w:t xml:space="preserve"> </w:t>
      </w:r>
      <w:r>
        <w:t>müzakerelerine</w:t>
      </w:r>
      <w:r w:rsidR="00DE4646">
        <w:t xml:space="preserve"> </w:t>
      </w:r>
      <w:r>
        <w:t>taraflar</w:t>
      </w:r>
      <w:r w:rsidR="00DE4646">
        <w:t xml:space="preserve"> </w:t>
      </w:r>
      <w:r>
        <w:t>bizzat, kanuni</w:t>
      </w:r>
      <w:r w:rsidR="00DE4646">
        <w:t xml:space="preserve"> </w:t>
      </w:r>
      <w:r>
        <w:t>temsilcileri</w:t>
      </w:r>
      <w:r w:rsidR="00DE4646">
        <w:t xml:space="preserve"> </w:t>
      </w:r>
      <w:r>
        <w:t>veya</w:t>
      </w:r>
      <w:r w:rsidR="00DE4646">
        <w:t xml:space="preserve"> </w:t>
      </w:r>
      <w:r>
        <w:t>avukatları</w:t>
      </w:r>
      <w:r w:rsidR="00DE4646">
        <w:t xml:space="preserve"> </w:t>
      </w:r>
      <w:r>
        <w:t>aracılığıyla</w:t>
      </w:r>
      <w:r w:rsidR="00DE4646">
        <w:t xml:space="preserve"> </w:t>
      </w:r>
      <w:r>
        <w:t>katılabilirler. Uyuşmazlığın</w:t>
      </w:r>
      <w:r w:rsidR="00DE4646">
        <w:t xml:space="preserve"> </w:t>
      </w:r>
      <w:r>
        <w:t>çözümüne</w:t>
      </w:r>
      <w:r w:rsidR="00DE4646">
        <w:t xml:space="preserve"> </w:t>
      </w:r>
      <w:r>
        <w:t>katkı</w:t>
      </w:r>
      <w:r w:rsidR="00DE4646">
        <w:t xml:space="preserve"> </w:t>
      </w:r>
      <w:r>
        <w:t>sağlayabilecek</w:t>
      </w:r>
      <w:r w:rsidR="00DE4646">
        <w:t xml:space="preserve"> </w:t>
      </w:r>
      <w:r>
        <w:t>uzman</w:t>
      </w:r>
      <w:r w:rsidR="00DE4646">
        <w:t xml:space="preserve"> </w:t>
      </w:r>
      <w:r>
        <w:t>kişiler de müzakerelerde</w:t>
      </w:r>
      <w:r w:rsidR="00DE4646">
        <w:t xml:space="preserve"> </w:t>
      </w:r>
      <w:r>
        <w:t>hazır</w:t>
      </w:r>
      <w:r w:rsidR="00DE4646">
        <w:t xml:space="preserve"> </w:t>
      </w:r>
      <w:r>
        <w:t>bulundurulabilir (HUAK m. 15/6).</w:t>
      </w:r>
    </w:p>
    <w:p w:rsidR="00A60064" w:rsidRDefault="00A60064" w:rsidP="00A60064">
      <w:pPr>
        <w:jc w:val="both"/>
      </w:pPr>
      <w:r>
        <w:t>Arabuluculuk</w:t>
      </w:r>
      <w:r w:rsidR="008239A1">
        <w:t xml:space="preserve"> </w:t>
      </w:r>
      <w:r>
        <w:t>görüşmeleri, taraflarca</w:t>
      </w:r>
      <w:r w:rsidR="00DE4646">
        <w:t xml:space="preserve"> </w:t>
      </w:r>
      <w:r>
        <w:t>aksi</w:t>
      </w:r>
      <w:r w:rsidR="00DE4646">
        <w:t xml:space="preserve"> </w:t>
      </w:r>
      <w:r>
        <w:t>kararlaştırılmadıkça, arabulucuyu</w:t>
      </w:r>
      <w:r w:rsidR="00DE4646">
        <w:t xml:space="preserve"> </w:t>
      </w:r>
      <w:r>
        <w:t>görevlendiren</w:t>
      </w:r>
      <w:r w:rsidR="00DE4646">
        <w:t xml:space="preserve"> </w:t>
      </w:r>
      <w:r>
        <w:t>büronun</w:t>
      </w:r>
      <w:r w:rsidR="00DE4646">
        <w:t xml:space="preserve"> </w:t>
      </w:r>
      <w:r>
        <w:t>bağlı</w:t>
      </w:r>
      <w:r w:rsidR="00DE4646">
        <w:t xml:space="preserve"> </w:t>
      </w:r>
      <w:r>
        <w:t>bulunduğu</w:t>
      </w:r>
      <w:r w:rsidR="00DE4646">
        <w:t xml:space="preserve"> </w:t>
      </w:r>
      <w:r>
        <w:t>adli</w:t>
      </w:r>
      <w:r w:rsidR="00DE4646">
        <w:t xml:space="preserve"> </w:t>
      </w:r>
      <w:r>
        <w:t>yargı ilk derece</w:t>
      </w:r>
      <w:r w:rsidR="00DE4646">
        <w:t xml:space="preserve"> </w:t>
      </w:r>
      <w:r>
        <w:t>mahkemesi</w:t>
      </w:r>
      <w:r w:rsidR="00DE4646">
        <w:t xml:space="preserve"> </w:t>
      </w:r>
      <w:r>
        <w:t>adalet</w:t>
      </w:r>
      <w:r w:rsidR="00DE4646">
        <w:t xml:space="preserve"> </w:t>
      </w:r>
      <w:r>
        <w:t>komisyonunun</w:t>
      </w:r>
      <w:r w:rsidR="00DE4646">
        <w:t xml:space="preserve"> </w:t>
      </w:r>
      <w:r>
        <w:t>yetki</w:t>
      </w:r>
      <w:r w:rsidR="00DE4646">
        <w:t xml:space="preserve"> </w:t>
      </w:r>
      <w:r>
        <w:t>alanı</w:t>
      </w:r>
      <w:r w:rsidR="00DE4646">
        <w:t xml:space="preserve"> </w:t>
      </w:r>
      <w:r>
        <w:t>içinde</w:t>
      </w:r>
      <w:r w:rsidR="00DE4646">
        <w:t xml:space="preserve"> </w:t>
      </w:r>
      <w:r>
        <w:t>yürütülür (HUAK m. 18A/17).</w:t>
      </w:r>
    </w:p>
    <w:p w:rsidR="00A60064" w:rsidRDefault="00A60064" w:rsidP="00A60064">
      <w:pPr>
        <w:jc w:val="both"/>
      </w:pPr>
    </w:p>
    <w:p w:rsidR="00A60064" w:rsidRDefault="00A60064" w:rsidP="00A60064">
      <w:pPr>
        <w:jc w:val="both"/>
      </w:pPr>
      <w:r>
        <w:t>Uyuşmazlığın</w:t>
      </w:r>
      <w:r w:rsidR="009A3ED1">
        <w:t xml:space="preserve"> </w:t>
      </w:r>
      <w:r>
        <w:t>tarafları</w:t>
      </w:r>
      <w:r w:rsidR="009A3ED1">
        <w:t xml:space="preserve"> </w:t>
      </w:r>
      <w:r>
        <w:t>olarak</w:t>
      </w:r>
      <w:r w:rsidR="009A3ED1">
        <w:t xml:space="preserve"> </w:t>
      </w:r>
      <w:r>
        <w:t>sizlerle</w:t>
      </w:r>
      <w:r w:rsidR="009A3ED1">
        <w:t xml:space="preserve"> </w:t>
      </w:r>
      <w:r>
        <w:t xml:space="preserve">yapacağımız ilk toplantı …………. </w:t>
      </w:r>
      <w:r w:rsidR="009A3ED1">
        <w:t>T</w:t>
      </w:r>
      <w:r>
        <w:t>arihinde</w:t>
      </w:r>
      <w:r w:rsidR="009A3ED1">
        <w:t xml:space="preserve"> </w:t>
      </w:r>
      <w:r>
        <w:t>saat…..’de …………………………………..……………adresinde</w:t>
      </w:r>
      <w:r w:rsidR="009A3ED1">
        <w:t xml:space="preserve"> </w:t>
      </w:r>
      <w:r>
        <w:t>gerçekleşecektir.</w:t>
      </w:r>
    </w:p>
    <w:p w:rsidR="00A60064" w:rsidRDefault="00A60064" w:rsidP="00A60064">
      <w:pPr>
        <w:jc w:val="both"/>
      </w:pPr>
      <w:r>
        <w:t>Taraflardan</w:t>
      </w:r>
      <w:r w:rsidR="009A3ED1">
        <w:t xml:space="preserve"> </w:t>
      </w:r>
      <w:r>
        <w:t>birinin</w:t>
      </w:r>
      <w:r w:rsidR="009A3ED1">
        <w:t xml:space="preserve"> </w:t>
      </w:r>
      <w:r>
        <w:t>geçerli</w:t>
      </w:r>
      <w:r w:rsidR="009A3ED1">
        <w:t xml:space="preserve"> </w:t>
      </w:r>
      <w:r>
        <w:t>bir</w:t>
      </w:r>
      <w:r w:rsidR="009A3ED1">
        <w:t xml:space="preserve"> </w:t>
      </w:r>
      <w:r>
        <w:t>mazeret</w:t>
      </w:r>
      <w:r w:rsidR="009A3ED1">
        <w:t xml:space="preserve"> </w:t>
      </w:r>
      <w:r>
        <w:t>göstermeksizin ilk toplantıya</w:t>
      </w:r>
      <w:r w:rsidR="00A56DD2">
        <w:t xml:space="preserve"> ka</w:t>
      </w:r>
      <w:r>
        <w:t>tılmaması</w:t>
      </w:r>
      <w:r w:rsidR="00A56DD2">
        <w:t xml:space="preserve"> se</w:t>
      </w:r>
      <w:r>
        <w:t>bebiyle</w:t>
      </w:r>
      <w:r w:rsidR="00A56DD2">
        <w:t xml:space="preserve"> ar</w:t>
      </w:r>
      <w:r>
        <w:t>abuluculuk</w:t>
      </w:r>
      <w:r w:rsidR="00A56DD2">
        <w:t xml:space="preserve"> f</w:t>
      </w:r>
      <w:r>
        <w:t>aaliyetinin</w:t>
      </w:r>
      <w:r w:rsidR="00A56DD2">
        <w:t xml:space="preserve"> s</w:t>
      </w:r>
      <w:r>
        <w:t>ona</w:t>
      </w:r>
      <w:r w:rsidR="00A56DD2">
        <w:t xml:space="preserve"> e</w:t>
      </w:r>
      <w:r>
        <w:t>rmesi</w:t>
      </w:r>
      <w:r w:rsidR="00A56DD2">
        <w:t xml:space="preserve"> d</w:t>
      </w:r>
      <w:r>
        <w:t>urumunda</w:t>
      </w:r>
      <w:r w:rsidR="00A56DD2">
        <w:t xml:space="preserve"> t</w:t>
      </w:r>
      <w:r>
        <w:t>oplantıya</w:t>
      </w:r>
      <w:r w:rsidR="00A56DD2">
        <w:t xml:space="preserve"> katıl</w:t>
      </w:r>
      <w:r>
        <w:t>lmayan</w:t>
      </w:r>
      <w:r w:rsidR="009A3ED1">
        <w:t xml:space="preserve"> t</w:t>
      </w:r>
      <w:r>
        <w:t>araf, son tutanakta</w:t>
      </w:r>
      <w:r w:rsidR="009A3ED1">
        <w:t xml:space="preserve"> </w:t>
      </w:r>
      <w:r>
        <w:t>belirtilir</w:t>
      </w:r>
      <w:r w:rsidR="009A3ED1">
        <w:t xml:space="preserve"> </w:t>
      </w:r>
      <w:r>
        <w:t>ve</w:t>
      </w:r>
      <w:r w:rsidR="009A3ED1">
        <w:t xml:space="preserve"> </w:t>
      </w:r>
      <w:r>
        <w:t>bu</w:t>
      </w:r>
      <w:r w:rsidR="009A3ED1">
        <w:t xml:space="preserve"> </w:t>
      </w:r>
      <w:r>
        <w:t>taraf</w:t>
      </w:r>
      <w:r w:rsidR="009A3ED1">
        <w:t xml:space="preserve"> </w:t>
      </w:r>
      <w:r>
        <w:t>davada</w:t>
      </w:r>
      <w:r w:rsidR="009A3ED1">
        <w:t xml:space="preserve"> </w:t>
      </w:r>
      <w:r>
        <w:t>kısmen</w:t>
      </w:r>
      <w:r w:rsidR="009A3ED1">
        <w:t xml:space="preserve"> </w:t>
      </w:r>
      <w:r>
        <w:t>veya</w:t>
      </w:r>
      <w:r w:rsidR="009A3ED1">
        <w:t xml:space="preserve"> </w:t>
      </w:r>
      <w:r>
        <w:t>tamamen</w:t>
      </w:r>
      <w:r w:rsidR="009A3ED1">
        <w:t xml:space="preserve"> </w:t>
      </w:r>
      <w:r>
        <w:t>haklı</w:t>
      </w:r>
      <w:r w:rsidR="009A3ED1">
        <w:t xml:space="preserve"> </w:t>
      </w:r>
      <w:r>
        <w:t>çıksa bile yargılama</w:t>
      </w:r>
      <w:r w:rsidR="009A3ED1">
        <w:t xml:space="preserve"> </w:t>
      </w:r>
      <w:r>
        <w:t>giderinin</w:t>
      </w:r>
      <w:r w:rsidR="009A3ED1">
        <w:t xml:space="preserve"> </w:t>
      </w:r>
      <w:r>
        <w:t>tamamından</w:t>
      </w:r>
      <w:r w:rsidR="009A3ED1">
        <w:t xml:space="preserve"> </w:t>
      </w:r>
      <w:r>
        <w:t>sorumlu</w:t>
      </w:r>
      <w:r w:rsidR="009A3ED1">
        <w:t xml:space="preserve"> </w:t>
      </w:r>
      <w:r>
        <w:t>tutulur. Ayrıca</w:t>
      </w:r>
      <w:r w:rsidR="009A3ED1">
        <w:t xml:space="preserve"> </w:t>
      </w:r>
      <w:r>
        <w:t>bu</w:t>
      </w:r>
      <w:r w:rsidR="009A3ED1">
        <w:t xml:space="preserve"> </w:t>
      </w:r>
      <w:r>
        <w:t>taraf</w:t>
      </w:r>
      <w:r w:rsidR="009A3ED1">
        <w:t xml:space="preserve"> </w:t>
      </w:r>
      <w:r>
        <w:t>lehine</w:t>
      </w:r>
      <w:r w:rsidR="009A3ED1">
        <w:t xml:space="preserve"> </w:t>
      </w:r>
      <w:r>
        <w:t>vekâlet</w:t>
      </w:r>
      <w:r w:rsidR="009A3ED1">
        <w:t xml:space="preserve"> </w:t>
      </w:r>
      <w:r>
        <w:t>ücretine</w:t>
      </w:r>
      <w:r w:rsidR="009A3ED1">
        <w:t xml:space="preserve"> </w:t>
      </w:r>
      <w:r>
        <w:t>hükmedilmez. Her iki</w:t>
      </w:r>
      <w:r w:rsidR="009A3ED1">
        <w:t xml:space="preserve"> </w:t>
      </w:r>
      <w:r>
        <w:t>tarafın</w:t>
      </w:r>
      <w:r w:rsidR="009A3ED1">
        <w:t xml:space="preserve"> </w:t>
      </w:r>
      <w:r>
        <w:t>da ilk toplantıya</w:t>
      </w:r>
      <w:r w:rsidR="009A3ED1">
        <w:t xml:space="preserve"> </w:t>
      </w:r>
      <w:r>
        <w:t>katılmaması</w:t>
      </w:r>
      <w:r w:rsidR="009A3ED1">
        <w:t xml:space="preserve"> </w:t>
      </w:r>
      <w:r>
        <w:t>sebebiyle</w:t>
      </w:r>
      <w:r w:rsidR="009A3ED1">
        <w:t xml:space="preserve"> </w:t>
      </w:r>
      <w:r>
        <w:t>sona</w:t>
      </w:r>
      <w:r w:rsidR="009A3ED1">
        <w:t xml:space="preserve"> </w:t>
      </w:r>
      <w:r>
        <w:t>eren</w:t>
      </w:r>
      <w:r w:rsidR="009A3ED1">
        <w:t xml:space="preserve"> </w:t>
      </w:r>
      <w:r>
        <w:t>arabuluculuk</w:t>
      </w:r>
      <w:r w:rsidR="009A3ED1">
        <w:t xml:space="preserve"> </w:t>
      </w:r>
      <w:r>
        <w:t>faaliyeti</w:t>
      </w:r>
      <w:r w:rsidR="009A3ED1">
        <w:t xml:space="preserve"> </w:t>
      </w:r>
      <w:r>
        <w:t>üzerine</w:t>
      </w:r>
      <w:r w:rsidR="009A3ED1">
        <w:t xml:space="preserve"> </w:t>
      </w:r>
      <w:r>
        <w:t>açılacak</w:t>
      </w:r>
      <w:r w:rsidR="009A3ED1">
        <w:t xml:space="preserve"> </w:t>
      </w:r>
      <w:r>
        <w:t>davalarda</w:t>
      </w:r>
      <w:r w:rsidR="009A3ED1">
        <w:t xml:space="preserve"> </w:t>
      </w:r>
      <w:r>
        <w:t>tarafların</w:t>
      </w:r>
      <w:r w:rsidR="009A3ED1">
        <w:t xml:space="preserve"> </w:t>
      </w:r>
      <w:r>
        <w:t>yaptıkları</w:t>
      </w:r>
      <w:r w:rsidR="009A3ED1">
        <w:t xml:space="preserve"> </w:t>
      </w:r>
      <w:r>
        <w:t>yargılama</w:t>
      </w:r>
      <w:r w:rsidR="009A3ED1">
        <w:t xml:space="preserve"> </w:t>
      </w:r>
      <w:r>
        <w:t>giderleri</w:t>
      </w:r>
      <w:r w:rsidR="009A3ED1">
        <w:t xml:space="preserve"> </w:t>
      </w:r>
      <w:r>
        <w:t>kendi</w:t>
      </w:r>
      <w:r w:rsidR="009A3ED1">
        <w:t xml:space="preserve"> </w:t>
      </w:r>
      <w:r>
        <w:t>üzerlerinde</w:t>
      </w:r>
      <w:r w:rsidR="009A3ED1">
        <w:t xml:space="preserve"> </w:t>
      </w:r>
      <w:r>
        <w:t>bırakılır (HUAK m.18A/11).</w:t>
      </w:r>
    </w:p>
    <w:p w:rsidR="00A60064" w:rsidRDefault="00A60064" w:rsidP="00A60064">
      <w:pPr>
        <w:jc w:val="both"/>
      </w:pPr>
    </w:p>
    <w:p w:rsidR="00A60064" w:rsidRDefault="00A60064" w:rsidP="00A60064">
      <w:pPr>
        <w:jc w:val="both"/>
      </w:pPr>
      <w:r>
        <w:t>Arabuluculuk görüşmelerine, gerçek kişilerin kimlik belgesi, şirket yetkililerinin kimlik belgesi ve imza  sirküleri, avukatların kimlik belgesi ve arabuluculuk görüşmelerine</w:t>
      </w:r>
      <w:r w:rsidR="009A3ED1">
        <w:t xml:space="preserve"> </w:t>
      </w:r>
      <w:r>
        <w:t>katılma</w:t>
      </w:r>
      <w:r w:rsidR="009A3ED1">
        <w:t xml:space="preserve"> </w:t>
      </w:r>
      <w:r>
        <w:t>konusunda</w:t>
      </w:r>
      <w:r w:rsidR="009A3ED1">
        <w:t xml:space="preserve"> </w:t>
      </w:r>
      <w:r>
        <w:t>özel</w:t>
      </w:r>
      <w:r w:rsidR="009A3ED1">
        <w:t xml:space="preserve"> </w:t>
      </w:r>
      <w:r>
        <w:t>yetki</w:t>
      </w:r>
      <w:r w:rsidR="009A3ED1">
        <w:t xml:space="preserve"> </w:t>
      </w:r>
      <w:r>
        <w:t>bulunan</w:t>
      </w:r>
      <w:r w:rsidR="009A3ED1">
        <w:t xml:space="preserve"> </w:t>
      </w:r>
      <w:r>
        <w:t>vekâletname</w:t>
      </w:r>
      <w:r w:rsidR="009A3ED1">
        <w:t xml:space="preserve"> </w:t>
      </w:r>
      <w:r>
        <w:t>ile</w:t>
      </w:r>
      <w:r w:rsidR="009A3ED1">
        <w:t xml:space="preserve"> </w:t>
      </w:r>
      <w:r>
        <w:t>toplantıya</w:t>
      </w:r>
      <w:r w:rsidR="009A3ED1">
        <w:t xml:space="preserve"> </w:t>
      </w:r>
      <w:r>
        <w:t>katılması</w:t>
      </w:r>
      <w:r w:rsidR="009A3ED1">
        <w:t xml:space="preserve"> </w:t>
      </w:r>
      <w:r>
        <w:t>gerekmektedir.</w:t>
      </w:r>
    </w:p>
    <w:p w:rsidR="00A60064" w:rsidRDefault="00A60064" w:rsidP="00A60064">
      <w:pPr>
        <w:jc w:val="both"/>
      </w:pPr>
      <w:r>
        <w:lastRenderedPageBreak/>
        <w:t>Arabuluculuk görüşmelerinde idareyi, üst yönetici tarafından belirlenen iki üye ile hukuk birimi amiri veya onun belirleyeceği bir avukat ya da hukuk müşavirinden oluşan komisyon temsil eder (HUAK m. 15/8). Komisyon kendisini vekil ile temsil ettiremez (HUAK Yönetmeliği m. 18/1). (İdarenin</w:t>
      </w:r>
      <w:r w:rsidR="00BB5011">
        <w:t xml:space="preserve"> ta</w:t>
      </w:r>
      <w:r>
        <w:t>raf</w:t>
      </w:r>
      <w:r w:rsidR="00BB5011">
        <w:t xml:space="preserve"> </w:t>
      </w:r>
      <w:bookmarkStart w:id="0" w:name="_GoBack"/>
      <w:bookmarkEnd w:id="0"/>
      <w:r>
        <w:t>olduğu</w:t>
      </w:r>
      <w:r w:rsidR="00BB5011">
        <w:t xml:space="preserve"> </w:t>
      </w:r>
      <w:r>
        <w:t>dava</w:t>
      </w:r>
      <w:r w:rsidR="00BB5011">
        <w:t xml:space="preserve"> ş</w:t>
      </w:r>
      <w:r>
        <w:t>artı</w:t>
      </w:r>
      <w:r w:rsidR="00BB5011">
        <w:t xml:space="preserve"> a</w:t>
      </w:r>
      <w:r>
        <w:t>rabuluculuk</w:t>
      </w:r>
      <w:r w:rsidR="00BB5011">
        <w:t xml:space="preserve"> s</w:t>
      </w:r>
      <w:r>
        <w:t>ürecinde</w:t>
      </w:r>
      <w:r w:rsidR="00BB5011">
        <w:t xml:space="preserve"> </w:t>
      </w:r>
      <w:r>
        <w:t>kullanılabilir.)</w:t>
      </w:r>
    </w:p>
    <w:p w:rsidR="00A60064" w:rsidRDefault="00A60064" w:rsidP="00A60064">
      <w:pPr>
        <w:jc w:val="both"/>
      </w:pPr>
    </w:p>
    <w:p w:rsidR="00A60064" w:rsidRDefault="00A60064" w:rsidP="00A60064">
      <w:pPr>
        <w:jc w:val="both"/>
      </w:pPr>
      <w:r>
        <w:t>Arabulucu Adı, Soyadı, Sicil No. İletişim bilgileri</w:t>
      </w:r>
    </w:p>
    <w:p w:rsidR="00A60064" w:rsidRDefault="00A60064" w:rsidP="00A60064"/>
    <w:p w:rsidR="00A60064" w:rsidRDefault="00A60064" w:rsidP="00A60064"/>
    <w:p w:rsidR="00A60064" w:rsidRDefault="00A60064" w:rsidP="00A60064"/>
    <w:p w:rsidR="00A60064" w:rsidRDefault="00A60064" w:rsidP="00A60064"/>
    <w:p w:rsidR="00A60064" w:rsidRDefault="00A60064" w:rsidP="00A60064"/>
    <w:p w:rsidR="00A60064" w:rsidRDefault="00A60064" w:rsidP="00A60064"/>
    <w:p w:rsidR="00A60064" w:rsidRDefault="00A60064" w:rsidP="00A60064"/>
    <w:p w:rsidR="00A60064" w:rsidRDefault="00A60064" w:rsidP="00A60064"/>
    <w:p w:rsidR="00A60064" w:rsidRDefault="00A60064" w:rsidP="00A60064"/>
    <w:p w:rsidR="00A60064" w:rsidRDefault="00A60064" w:rsidP="00A60064"/>
    <w:p w:rsidR="00A60064" w:rsidRDefault="00A60064" w:rsidP="00A60064"/>
    <w:p w:rsidR="00A60064" w:rsidRDefault="00A60064" w:rsidP="00A60064"/>
    <w:p w:rsidR="00A60064" w:rsidRDefault="00A60064" w:rsidP="00A60064"/>
    <w:p w:rsidR="00A60064" w:rsidRDefault="00A60064"/>
    <w:sectPr w:rsidR="00A600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064"/>
    <w:rsid w:val="001D6750"/>
    <w:rsid w:val="0033467D"/>
    <w:rsid w:val="00414A34"/>
    <w:rsid w:val="008239A1"/>
    <w:rsid w:val="009A3ED1"/>
    <w:rsid w:val="00A56DD2"/>
    <w:rsid w:val="00A60064"/>
    <w:rsid w:val="00B90750"/>
    <w:rsid w:val="00BB5011"/>
    <w:rsid w:val="00BE7A9D"/>
    <w:rsid w:val="00DE46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C5192"/>
  <w15:chartTrackingRefBased/>
  <w15:docId w15:val="{CC7CAE21-17DC-4999-A93F-A05B1C5F4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983</Words>
  <Characters>5609</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dilekyumrutas@gmail.com</cp:lastModifiedBy>
  <cp:revision>2</cp:revision>
  <dcterms:created xsi:type="dcterms:W3CDTF">2019-02-02T23:33:00Z</dcterms:created>
  <dcterms:modified xsi:type="dcterms:W3CDTF">2019-02-02T23:33:00Z</dcterms:modified>
</cp:coreProperties>
</file>